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0A04" w:rsidRDefault="00D052D9" w:rsidP="002C30C5">
      <w:pPr>
        <w:pStyle w:val="Title"/>
        <w:rPr>
          <w:rFonts w:ascii="Arial" w:eastAsia="Arial" w:hAnsi="Arial" w:cs="Arial"/>
          <w:b/>
          <w:sz w:val="28"/>
          <w:szCs w:val="28"/>
        </w:rPr>
      </w:pPr>
      <w:r>
        <w:rPr>
          <w:rFonts w:ascii="Arial" w:eastAsia="Arial" w:hAnsi="Arial" w:cs="Arial"/>
          <w:b/>
          <w:noProof/>
          <w:sz w:val="28"/>
          <w:szCs w:val="28"/>
          <w:lang w:val="en-GB" w:eastAsia="en-GB"/>
        </w:rPr>
        <w:drawing>
          <wp:anchor distT="0" distB="0" distL="114300" distR="114300" simplePos="0" relativeHeight="251668480" behindDoc="0" locked="0" layoutInCell="1" allowOverlap="1" wp14:anchorId="6521A954" wp14:editId="5769E025">
            <wp:simplePos x="0" y="0"/>
            <wp:positionH relativeFrom="column">
              <wp:posOffset>-457200</wp:posOffset>
            </wp:positionH>
            <wp:positionV relativeFrom="paragraph">
              <wp:posOffset>0</wp:posOffset>
            </wp:positionV>
            <wp:extent cx="1285875" cy="508000"/>
            <wp:effectExtent l="0" t="0" r="9525" b="6350"/>
            <wp:wrapSquare wrapText="bothSides"/>
            <wp:docPr id="5" name="Picture 5" title="SSER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85875" cy="508000"/>
                    </a:xfrm>
                    <a:prstGeom prst="rect">
                      <a:avLst/>
                    </a:prstGeom>
                    <a:noFill/>
                  </pic:spPr>
                </pic:pic>
              </a:graphicData>
            </a:graphic>
          </wp:anchor>
        </w:drawing>
      </w:r>
      <w:r w:rsidR="000B68BE" w:rsidRPr="006C03C8">
        <w:rPr>
          <w:rFonts w:ascii="Arial" w:hAnsi="Arial"/>
          <w:b/>
          <w:noProof/>
          <w:sz w:val="28"/>
          <w:lang w:val="en-GB" w:eastAsia="en-GB"/>
        </w:rPr>
        <w:drawing>
          <wp:anchor distT="0" distB="0" distL="114300" distR="114300" simplePos="0" relativeHeight="251664384" behindDoc="0" locked="0" layoutInCell="1" allowOverlap="1" wp14:anchorId="6787B93B" wp14:editId="5CD9FB2D">
            <wp:simplePos x="0" y="0"/>
            <wp:positionH relativeFrom="rightMargin">
              <wp:posOffset>-540385</wp:posOffset>
            </wp:positionH>
            <wp:positionV relativeFrom="paragraph">
              <wp:posOffset>9525</wp:posOffset>
            </wp:positionV>
            <wp:extent cx="684530" cy="514350"/>
            <wp:effectExtent l="0" t="0" r="1270" b="0"/>
            <wp:wrapSquare wrapText="bothSides"/>
            <wp:docPr id="3" name="Picture 3" title="Logo for Primary Science Teaching Tr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4530" cy="514350"/>
                    </a:xfrm>
                    <a:prstGeom prst="rect">
                      <a:avLst/>
                    </a:prstGeom>
                    <a:noFill/>
                  </pic:spPr>
                </pic:pic>
              </a:graphicData>
            </a:graphic>
            <wp14:sizeRelH relativeFrom="margin">
              <wp14:pctWidth>0</wp14:pctWidth>
            </wp14:sizeRelH>
            <wp14:sizeRelV relativeFrom="margin">
              <wp14:pctHeight>0</wp14:pctHeight>
            </wp14:sizeRelV>
          </wp:anchor>
        </w:drawing>
      </w:r>
      <w:r w:rsidR="000B68BE" w:rsidRPr="006C03C8">
        <w:rPr>
          <w:rFonts w:ascii="Arial" w:hAnsi="Arial"/>
          <w:b/>
          <w:noProof/>
          <w:sz w:val="28"/>
          <w:lang w:val="en-GB" w:eastAsia="en-GB"/>
        </w:rPr>
        <w:drawing>
          <wp:anchor distT="0" distB="0" distL="114300" distR="114300" simplePos="0" relativeHeight="251662336" behindDoc="0" locked="0" layoutInCell="1" allowOverlap="1" wp14:anchorId="0DC1BA3C" wp14:editId="5C1250AF">
            <wp:simplePos x="0" y="0"/>
            <wp:positionH relativeFrom="rightMargin">
              <wp:posOffset>200025</wp:posOffset>
            </wp:positionH>
            <wp:positionV relativeFrom="paragraph">
              <wp:posOffset>0</wp:posOffset>
            </wp:positionV>
            <wp:extent cx="523875" cy="523875"/>
            <wp:effectExtent l="0" t="0" r="9525" b="9525"/>
            <wp:wrapSquare wrapText="bothSides"/>
            <wp:docPr id="2" name="Picture 2" title="Logo for Bath Spa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3875" cy="523875"/>
                    </a:xfrm>
                    <a:prstGeom prst="rect">
                      <a:avLst/>
                    </a:prstGeom>
                    <a:noFill/>
                  </pic:spPr>
                </pic:pic>
              </a:graphicData>
            </a:graphic>
            <wp14:sizeRelH relativeFrom="margin">
              <wp14:pctWidth>0</wp14:pctWidth>
            </wp14:sizeRelH>
            <wp14:sizeRelV relativeFrom="margin">
              <wp14:pctHeight>0</wp14:pctHeight>
            </wp14:sizeRelV>
          </wp:anchor>
        </w:drawing>
      </w:r>
      <w:r w:rsidR="00085ABC">
        <w:rPr>
          <w:rFonts w:ascii="Arial" w:eastAsia="Arial" w:hAnsi="Arial" w:cs="Arial"/>
          <w:b/>
          <w:sz w:val="28"/>
          <w:szCs w:val="28"/>
        </w:rPr>
        <w:t>TAPS</w:t>
      </w:r>
      <w:r w:rsidR="007A23CA">
        <w:rPr>
          <w:rFonts w:ascii="Arial" w:eastAsia="Arial" w:hAnsi="Arial" w:cs="Arial"/>
          <w:b/>
          <w:sz w:val="28"/>
          <w:szCs w:val="28"/>
        </w:rPr>
        <w:t xml:space="preserve"> </w:t>
      </w:r>
      <w:r w:rsidR="006E7137">
        <w:rPr>
          <w:rFonts w:ascii="Arial" w:eastAsia="Arial" w:hAnsi="Arial" w:cs="Arial"/>
          <w:b/>
          <w:sz w:val="28"/>
          <w:szCs w:val="28"/>
        </w:rPr>
        <w:t>Scotland</w:t>
      </w:r>
    </w:p>
    <w:p w:rsidR="00150A04" w:rsidRDefault="00085ABC" w:rsidP="003B404A">
      <w:pPr>
        <w:pStyle w:val="Title"/>
        <w:rPr>
          <w:rFonts w:ascii="Arial" w:eastAsia="Arial" w:hAnsi="Arial" w:cs="Arial"/>
          <w:b/>
          <w:sz w:val="28"/>
          <w:szCs w:val="28"/>
        </w:rPr>
      </w:pPr>
      <w:r>
        <w:rPr>
          <w:rFonts w:ascii="Arial" w:eastAsia="Arial" w:hAnsi="Arial" w:cs="Arial"/>
          <w:b/>
          <w:sz w:val="28"/>
          <w:szCs w:val="28"/>
        </w:rPr>
        <w:t>Focused assessment of scientific s</w:t>
      </w:r>
      <w:r w:rsidR="009B4DE1">
        <w:rPr>
          <w:rFonts w:ascii="Arial" w:eastAsia="Arial" w:hAnsi="Arial" w:cs="Arial"/>
          <w:b/>
          <w:sz w:val="28"/>
          <w:szCs w:val="28"/>
        </w:rPr>
        <w:t>kills</w:t>
      </w:r>
      <w:r w:rsidR="007A23CA">
        <w:rPr>
          <w:rFonts w:ascii="Arial" w:eastAsia="Arial" w:hAnsi="Arial" w:cs="Arial"/>
          <w:b/>
          <w:sz w:val="28"/>
          <w:szCs w:val="28"/>
        </w:rPr>
        <w:t xml:space="preserve"> </w:t>
      </w:r>
    </w:p>
    <w:tbl>
      <w:tblPr>
        <w:tblStyle w:val="a"/>
        <w:tblW w:w="10207"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03"/>
        <w:gridCol w:w="1004"/>
        <w:gridCol w:w="1956"/>
        <w:gridCol w:w="3544"/>
      </w:tblGrid>
      <w:tr w:rsidR="00150A04" w:rsidTr="00056746">
        <w:trPr>
          <w:trHeight w:val="727"/>
        </w:trPr>
        <w:tc>
          <w:tcPr>
            <w:tcW w:w="3703" w:type="dxa"/>
          </w:tcPr>
          <w:p w:rsidR="00D00B3F" w:rsidRDefault="007A23CA" w:rsidP="00056746">
            <w:pPr>
              <w:pStyle w:val="Subtitle"/>
              <w:rPr>
                <w:rFonts w:ascii="Arial" w:eastAsia="Arial" w:hAnsi="Arial" w:cs="Arial"/>
                <w:sz w:val="24"/>
                <w:szCs w:val="24"/>
              </w:rPr>
            </w:pPr>
            <w:r>
              <w:rPr>
                <w:rFonts w:ascii="Arial" w:eastAsia="Arial" w:hAnsi="Arial" w:cs="Arial"/>
                <w:b/>
                <w:sz w:val="28"/>
                <w:szCs w:val="28"/>
              </w:rPr>
              <w:t>Topic:</w:t>
            </w:r>
            <w:r w:rsidR="00D00B3F">
              <w:rPr>
                <w:rFonts w:ascii="Arial" w:eastAsia="Arial" w:hAnsi="Arial" w:cs="Arial"/>
                <w:sz w:val="24"/>
                <w:szCs w:val="24"/>
              </w:rPr>
              <w:t xml:space="preserve"> </w:t>
            </w:r>
          </w:p>
          <w:p w:rsidR="00E87CBF" w:rsidRPr="001E3143" w:rsidRDefault="000E11D5" w:rsidP="00056746">
            <w:pPr>
              <w:pStyle w:val="Subtitle"/>
              <w:rPr>
                <w:rFonts w:ascii="Arial" w:eastAsia="Arial" w:hAnsi="Arial" w:cs="Arial"/>
                <w:color w:val="auto"/>
                <w:sz w:val="24"/>
                <w:szCs w:val="24"/>
              </w:rPr>
            </w:pPr>
            <w:r>
              <w:rPr>
                <w:rFonts w:ascii="Arial" w:eastAsia="Arial" w:hAnsi="Arial" w:cs="Arial"/>
                <w:color w:val="auto"/>
                <w:sz w:val="24"/>
                <w:szCs w:val="24"/>
              </w:rPr>
              <w:t>Materials</w:t>
            </w:r>
          </w:p>
        </w:tc>
        <w:tc>
          <w:tcPr>
            <w:tcW w:w="2960" w:type="dxa"/>
            <w:gridSpan w:val="2"/>
          </w:tcPr>
          <w:p w:rsidR="00150A04" w:rsidRDefault="00085ABC">
            <w:pPr>
              <w:rPr>
                <w:rFonts w:ascii="Arial" w:eastAsia="Arial" w:hAnsi="Arial" w:cs="Arial"/>
                <w:strike/>
                <w:sz w:val="28"/>
                <w:szCs w:val="28"/>
              </w:rPr>
            </w:pPr>
            <w:r>
              <w:rPr>
                <w:rFonts w:ascii="Arial" w:eastAsia="Arial" w:hAnsi="Arial" w:cs="Arial"/>
                <w:sz w:val="28"/>
                <w:szCs w:val="28"/>
              </w:rPr>
              <w:t>Primary</w:t>
            </w:r>
            <w:r w:rsidR="002C30C5">
              <w:rPr>
                <w:rFonts w:ascii="Arial" w:eastAsia="Arial" w:hAnsi="Arial" w:cs="Arial"/>
                <w:sz w:val="28"/>
                <w:szCs w:val="28"/>
              </w:rPr>
              <w:t xml:space="preserve"> 4</w:t>
            </w:r>
          </w:p>
          <w:p w:rsidR="00992639" w:rsidRPr="000B598D" w:rsidRDefault="00992639" w:rsidP="00056746">
            <w:pPr>
              <w:rPr>
                <w:rFonts w:ascii="Arial" w:eastAsia="Arial" w:hAnsi="Arial" w:cs="Arial"/>
                <w:sz w:val="24"/>
                <w:szCs w:val="24"/>
              </w:rPr>
            </w:pPr>
            <w:r>
              <w:rPr>
                <w:rFonts w:ascii="Arial" w:eastAsia="Arial" w:hAnsi="Arial" w:cs="Arial"/>
                <w:sz w:val="24"/>
                <w:szCs w:val="24"/>
              </w:rPr>
              <w:t>Age</w:t>
            </w:r>
            <w:r w:rsidR="002C30C5">
              <w:rPr>
                <w:rFonts w:ascii="Arial" w:eastAsia="Arial" w:hAnsi="Arial" w:cs="Arial"/>
                <w:sz w:val="24"/>
                <w:szCs w:val="24"/>
              </w:rPr>
              <w:t xml:space="preserve"> 7-8</w:t>
            </w:r>
          </w:p>
        </w:tc>
        <w:tc>
          <w:tcPr>
            <w:tcW w:w="3544" w:type="dxa"/>
          </w:tcPr>
          <w:p w:rsidR="002C30C5" w:rsidRDefault="00CD5B3C" w:rsidP="00992639">
            <w:pPr>
              <w:pStyle w:val="Subtitle"/>
              <w:rPr>
                <w:rFonts w:ascii="Arial" w:eastAsia="Arial" w:hAnsi="Arial" w:cs="Arial"/>
                <w:sz w:val="28"/>
                <w:szCs w:val="28"/>
              </w:rPr>
            </w:pPr>
            <w:r>
              <w:rPr>
                <w:rFonts w:ascii="Arial" w:eastAsia="Arial" w:hAnsi="Arial" w:cs="Arial"/>
                <w:sz w:val="28"/>
                <w:szCs w:val="28"/>
              </w:rPr>
              <w:t>Activity t</w:t>
            </w:r>
            <w:r w:rsidR="007A23CA">
              <w:rPr>
                <w:rFonts w:ascii="Arial" w:eastAsia="Arial" w:hAnsi="Arial" w:cs="Arial"/>
                <w:sz w:val="28"/>
                <w:szCs w:val="28"/>
              </w:rPr>
              <w:t xml:space="preserve">itle: </w:t>
            </w:r>
          </w:p>
          <w:p w:rsidR="00150A04" w:rsidRDefault="002C30C5" w:rsidP="00992639">
            <w:pPr>
              <w:pStyle w:val="Subtitle"/>
              <w:rPr>
                <w:rFonts w:ascii="Arial" w:eastAsia="Arial" w:hAnsi="Arial" w:cs="Arial"/>
                <w:color w:val="FF0000"/>
                <w:sz w:val="28"/>
                <w:szCs w:val="28"/>
              </w:rPr>
            </w:pPr>
            <w:r>
              <w:rPr>
                <w:rFonts w:ascii="Arial" w:eastAsia="Arial" w:hAnsi="Arial" w:cs="Arial"/>
                <w:sz w:val="28"/>
                <w:szCs w:val="28"/>
              </w:rPr>
              <w:t>Macintosh waterproofing</w:t>
            </w:r>
          </w:p>
        </w:tc>
      </w:tr>
      <w:tr w:rsidR="00150A04" w:rsidTr="00392F66">
        <w:tc>
          <w:tcPr>
            <w:tcW w:w="4707" w:type="dxa"/>
            <w:gridSpan w:val="2"/>
          </w:tcPr>
          <w:p w:rsidR="00150A04" w:rsidRDefault="000B68BE">
            <w:pPr>
              <w:rPr>
                <w:rFonts w:ascii="Arial" w:eastAsia="Arial" w:hAnsi="Arial" w:cs="Arial"/>
                <w:b/>
                <w:sz w:val="28"/>
                <w:szCs w:val="28"/>
              </w:rPr>
            </w:pPr>
            <w:r w:rsidRPr="00A231E3">
              <w:rPr>
                <w:rFonts w:ascii="Arial" w:eastAsia="Arial" w:hAnsi="Arial"/>
                <w:noProof/>
                <w:color w:val="auto"/>
                <w:sz w:val="22"/>
                <w:szCs w:val="22"/>
                <w:lang w:eastAsia="en-GB"/>
              </w:rPr>
              <w:drawing>
                <wp:anchor distT="0" distB="0" distL="114300" distR="114300" simplePos="0" relativeHeight="251666432" behindDoc="0" locked="0" layoutInCell="1" allowOverlap="1" wp14:anchorId="604170E5" wp14:editId="4994EF69">
                  <wp:simplePos x="0" y="0"/>
                  <wp:positionH relativeFrom="column">
                    <wp:posOffset>2252980</wp:posOffset>
                  </wp:positionH>
                  <wp:positionV relativeFrom="paragraph">
                    <wp:posOffset>78105</wp:posOffset>
                  </wp:positionV>
                  <wp:extent cx="511810" cy="469265"/>
                  <wp:effectExtent l="0" t="0" r="2540" b="6985"/>
                  <wp:wrapSquare wrapText="bothSides"/>
                  <wp:docPr id="4" name="Picture 4" title="Logo for reviewing strand of Working Scientifical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1810" cy="469265"/>
                          </a:xfrm>
                          <a:prstGeom prst="rect">
                            <a:avLst/>
                          </a:prstGeom>
                          <a:noFill/>
                        </pic:spPr>
                      </pic:pic>
                    </a:graphicData>
                  </a:graphic>
                </wp:anchor>
              </w:drawing>
            </w:r>
            <w:r w:rsidR="00085ABC">
              <w:rPr>
                <w:rFonts w:ascii="Arial" w:eastAsia="Arial" w:hAnsi="Arial" w:cs="Arial"/>
                <w:b/>
                <w:sz w:val="28"/>
                <w:szCs w:val="28"/>
              </w:rPr>
              <w:t>Scientific</w:t>
            </w:r>
            <w:r w:rsidR="007A23CA">
              <w:rPr>
                <w:rFonts w:ascii="Arial" w:eastAsia="Arial" w:hAnsi="Arial" w:cs="Arial"/>
                <w:b/>
                <w:sz w:val="28"/>
                <w:szCs w:val="28"/>
              </w:rPr>
              <w:t xml:space="preserve"> skill</w:t>
            </w:r>
            <w:r w:rsidR="00085ABC">
              <w:rPr>
                <w:rFonts w:ascii="Arial" w:eastAsia="Arial" w:hAnsi="Arial" w:cs="Arial"/>
                <w:b/>
                <w:sz w:val="28"/>
                <w:szCs w:val="28"/>
              </w:rPr>
              <w:t>s</w:t>
            </w:r>
            <w:r w:rsidR="007A23CA">
              <w:rPr>
                <w:rFonts w:ascii="Arial" w:eastAsia="Arial" w:hAnsi="Arial" w:cs="Arial"/>
                <w:b/>
                <w:sz w:val="28"/>
                <w:szCs w:val="28"/>
              </w:rPr>
              <w:t xml:space="preserve"> focus</w:t>
            </w:r>
          </w:p>
          <w:p w:rsidR="00992639" w:rsidRDefault="00226CCB" w:rsidP="00E87CBF">
            <w:pPr>
              <w:rPr>
                <w:rFonts w:ascii="Arial" w:eastAsia="Arial" w:hAnsi="Arial" w:cs="Arial"/>
                <w:sz w:val="24"/>
                <w:szCs w:val="24"/>
              </w:rPr>
            </w:pPr>
            <w:r>
              <w:rPr>
                <w:rFonts w:ascii="Arial" w:eastAsia="Arial" w:hAnsi="Arial" w:cs="Arial"/>
                <w:b/>
                <w:sz w:val="24"/>
                <w:szCs w:val="24"/>
              </w:rPr>
              <w:t>Analyse and interpret</w:t>
            </w:r>
            <w:r w:rsidR="00C755BB" w:rsidRPr="00FB0810">
              <w:rPr>
                <w:rFonts w:ascii="Arial" w:eastAsia="Arial" w:hAnsi="Arial" w:cs="Arial"/>
                <w:b/>
                <w:sz w:val="24"/>
                <w:szCs w:val="24"/>
              </w:rPr>
              <w:t>:</w:t>
            </w:r>
            <w:r w:rsidR="00C755BB">
              <w:rPr>
                <w:rFonts w:ascii="Arial" w:eastAsia="Arial" w:hAnsi="Arial" w:cs="Arial"/>
                <w:sz w:val="24"/>
                <w:szCs w:val="24"/>
              </w:rPr>
              <w:t xml:space="preserve"> i</w:t>
            </w:r>
            <w:r w:rsidR="00C755BB" w:rsidRPr="00C755BB">
              <w:rPr>
                <w:rFonts w:ascii="Arial" w:eastAsia="Arial" w:hAnsi="Arial" w:cs="Arial"/>
                <w:sz w:val="24"/>
                <w:szCs w:val="24"/>
              </w:rPr>
              <w:t xml:space="preserve">nterprets findings and discusses links to the </w:t>
            </w:r>
            <w:r w:rsidR="00C755BB">
              <w:rPr>
                <w:rFonts w:ascii="Arial" w:eastAsia="Arial" w:hAnsi="Arial" w:cs="Arial"/>
                <w:sz w:val="24"/>
                <w:szCs w:val="24"/>
              </w:rPr>
              <w:t>original question</w:t>
            </w:r>
            <w:r w:rsidR="00C755BB" w:rsidRPr="00C755BB">
              <w:rPr>
                <w:rFonts w:ascii="Arial" w:eastAsia="Arial" w:hAnsi="Arial" w:cs="Arial"/>
                <w:sz w:val="24"/>
                <w:szCs w:val="24"/>
              </w:rPr>
              <w:t xml:space="preserve">. </w:t>
            </w:r>
          </w:p>
        </w:tc>
        <w:tc>
          <w:tcPr>
            <w:tcW w:w="5500" w:type="dxa"/>
            <w:gridSpan w:val="2"/>
          </w:tcPr>
          <w:p w:rsidR="00150A04" w:rsidRDefault="007A23CA">
            <w:pPr>
              <w:rPr>
                <w:rFonts w:ascii="Arial" w:eastAsia="Arial" w:hAnsi="Arial" w:cs="Arial"/>
                <w:b/>
                <w:sz w:val="28"/>
                <w:szCs w:val="28"/>
              </w:rPr>
            </w:pPr>
            <w:r>
              <w:rPr>
                <w:rFonts w:ascii="Arial" w:eastAsia="Arial" w:hAnsi="Arial" w:cs="Arial"/>
                <w:b/>
                <w:sz w:val="28"/>
                <w:szCs w:val="28"/>
              </w:rPr>
              <w:t>Curriculum link</w:t>
            </w:r>
          </w:p>
          <w:p w:rsidR="00150A04" w:rsidRPr="00E87CBF" w:rsidRDefault="000E11D5" w:rsidP="000E11D5">
            <w:pPr>
              <w:rPr>
                <w:rFonts w:ascii="Arial" w:eastAsia="Arial" w:hAnsi="Arial" w:cs="Arial"/>
                <w:sz w:val="24"/>
                <w:szCs w:val="24"/>
              </w:rPr>
            </w:pPr>
            <w:r w:rsidRPr="000E11D5">
              <w:rPr>
                <w:rFonts w:ascii="Arial" w:eastAsia="Arial" w:hAnsi="Arial" w:cs="Arial"/>
                <w:sz w:val="24"/>
                <w:szCs w:val="24"/>
              </w:rPr>
              <w:t>Through exploring properties and sources of materials, I can choose appropriate materials</w:t>
            </w:r>
            <w:r w:rsidR="00392F66">
              <w:rPr>
                <w:rFonts w:ascii="Arial" w:eastAsia="Arial" w:hAnsi="Arial" w:cs="Arial"/>
                <w:sz w:val="24"/>
                <w:szCs w:val="24"/>
              </w:rPr>
              <w:t xml:space="preserve"> to solve practical challenges.  </w:t>
            </w:r>
            <w:r w:rsidRPr="000E11D5">
              <w:rPr>
                <w:rFonts w:ascii="Arial" w:eastAsia="Arial" w:hAnsi="Arial" w:cs="Arial"/>
                <w:sz w:val="24"/>
                <w:szCs w:val="24"/>
              </w:rPr>
              <w:t>SCN 1-15a</w:t>
            </w:r>
          </w:p>
        </w:tc>
      </w:tr>
      <w:tr w:rsidR="00150A04">
        <w:tc>
          <w:tcPr>
            <w:tcW w:w="10207" w:type="dxa"/>
            <w:gridSpan w:val="4"/>
          </w:tcPr>
          <w:p w:rsidR="00150A04" w:rsidRDefault="00085ABC">
            <w:pPr>
              <w:rPr>
                <w:rFonts w:ascii="Arial" w:eastAsia="Arial" w:hAnsi="Arial" w:cs="Arial"/>
                <w:b/>
                <w:sz w:val="24"/>
                <w:szCs w:val="24"/>
              </w:rPr>
            </w:pPr>
            <w:r>
              <w:rPr>
                <w:rFonts w:ascii="Arial" w:eastAsia="Arial" w:hAnsi="Arial" w:cs="Arial"/>
                <w:b/>
                <w:sz w:val="24"/>
                <w:szCs w:val="24"/>
              </w:rPr>
              <w:t>Assessment</w:t>
            </w:r>
            <w:r w:rsidR="00CD5B3C">
              <w:rPr>
                <w:rFonts w:ascii="Arial" w:eastAsia="Arial" w:hAnsi="Arial" w:cs="Arial"/>
                <w:b/>
                <w:sz w:val="24"/>
                <w:szCs w:val="24"/>
              </w:rPr>
              <w:t xml:space="preserve"> f</w:t>
            </w:r>
            <w:r w:rsidR="007A23CA">
              <w:rPr>
                <w:rFonts w:ascii="Arial" w:eastAsia="Arial" w:hAnsi="Arial" w:cs="Arial"/>
                <w:b/>
                <w:sz w:val="24"/>
                <w:szCs w:val="24"/>
              </w:rPr>
              <w:t>ocus</w:t>
            </w:r>
          </w:p>
          <w:p w:rsidR="00992639" w:rsidRPr="00992639" w:rsidRDefault="007A23CA" w:rsidP="00992639">
            <w:pPr>
              <w:numPr>
                <w:ilvl w:val="0"/>
                <w:numId w:val="2"/>
              </w:numPr>
              <w:rPr>
                <w:rFonts w:ascii="Arial" w:hAnsi="Arial" w:cs="Arial"/>
                <w:sz w:val="24"/>
                <w:szCs w:val="24"/>
              </w:rPr>
            </w:pPr>
            <w:r>
              <w:rPr>
                <w:rFonts w:ascii="Arial" w:eastAsia="Arial" w:hAnsi="Arial" w:cs="Arial"/>
                <w:sz w:val="24"/>
                <w:szCs w:val="24"/>
              </w:rPr>
              <w:t xml:space="preserve">Can children </w:t>
            </w:r>
            <w:r w:rsidR="00C755BB">
              <w:rPr>
                <w:rFonts w:ascii="Arial" w:eastAsia="Arial" w:hAnsi="Arial" w:cs="Arial"/>
                <w:sz w:val="24"/>
                <w:szCs w:val="24"/>
              </w:rPr>
              <w:t>describe what they have found out</w:t>
            </w:r>
            <w:r w:rsidR="005E6B8D">
              <w:rPr>
                <w:rFonts w:ascii="Arial" w:eastAsia="Arial" w:hAnsi="Arial" w:cs="Arial"/>
                <w:sz w:val="24"/>
                <w:szCs w:val="24"/>
              </w:rPr>
              <w:t>?</w:t>
            </w:r>
          </w:p>
          <w:p w:rsidR="00992639" w:rsidRPr="005E6B8D" w:rsidRDefault="005E6B8D" w:rsidP="00992639">
            <w:pPr>
              <w:numPr>
                <w:ilvl w:val="0"/>
                <w:numId w:val="2"/>
              </w:numPr>
              <w:rPr>
                <w:rFonts w:ascii="Arial" w:hAnsi="Arial" w:cs="Arial"/>
                <w:sz w:val="24"/>
                <w:szCs w:val="24"/>
              </w:rPr>
            </w:pPr>
            <w:r>
              <w:rPr>
                <w:rFonts w:ascii="Arial" w:hAnsi="Arial" w:cs="Arial"/>
                <w:sz w:val="24"/>
                <w:szCs w:val="24"/>
              </w:rPr>
              <w:t xml:space="preserve">Can children </w:t>
            </w:r>
            <w:r w:rsidR="00C755BB">
              <w:rPr>
                <w:rFonts w:ascii="Arial" w:hAnsi="Arial" w:cs="Arial"/>
                <w:sz w:val="24"/>
                <w:szCs w:val="24"/>
              </w:rPr>
              <w:t>discuss the waterproofness of the materials</w:t>
            </w:r>
            <w:r>
              <w:rPr>
                <w:rFonts w:ascii="Arial" w:hAnsi="Arial" w:cs="Arial"/>
                <w:sz w:val="24"/>
                <w:szCs w:val="24"/>
              </w:rPr>
              <w:t>?</w:t>
            </w:r>
          </w:p>
        </w:tc>
      </w:tr>
      <w:tr w:rsidR="00150A04">
        <w:trPr>
          <w:trHeight w:val="6800"/>
        </w:trPr>
        <w:tc>
          <w:tcPr>
            <w:tcW w:w="10207" w:type="dxa"/>
            <w:gridSpan w:val="4"/>
          </w:tcPr>
          <w:p w:rsidR="00150A04" w:rsidRDefault="007A23CA">
            <w:pPr>
              <w:rPr>
                <w:rFonts w:ascii="Arial" w:eastAsia="Arial" w:hAnsi="Arial" w:cs="Arial"/>
                <w:i/>
                <w:sz w:val="24"/>
                <w:szCs w:val="24"/>
              </w:rPr>
            </w:pPr>
            <w:r>
              <w:rPr>
                <w:rFonts w:ascii="Arial" w:eastAsia="Arial" w:hAnsi="Arial" w:cs="Arial"/>
                <w:b/>
                <w:sz w:val="28"/>
                <w:szCs w:val="28"/>
              </w:rPr>
              <w:t xml:space="preserve">Activity  </w:t>
            </w:r>
            <w:r w:rsidR="006E030D">
              <w:rPr>
                <w:rFonts w:ascii="Arial" w:hAnsi="Arial"/>
                <w:i/>
                <w:sz w:val="24"/>
                <w:szCs w:val="24"/>
              </w:rPr>
              <w:t xml:space="preserve">Today we are </w:t>
            </w:r>
            <w:r w:rsidR="002C30C5">
              <w:rPr>
                <w:rFonts w:ascii="Arial" w:hAnsi="Arial"/>
                <w:i/>
                <w:sz w:val="24"/>
                <w:szCs w:val="24"/>
              </w:rPr>
              <w:t>chemists</w:t>
            </w:r>
          </w:p>
          <w:p w:rsidR="00150A04" w:rsidRDefault="002C30C5">
            <w:pPr>
              <w:rPr>
                <w:rFonts w:ascii="Arial" w:eastAsia="Arial" w:hAnsi="Arial" w:cs="Arial"/>
                <w:sz w:val="24"/>
                <w:szCs w:val="24"/>
              </w:rPr>
            </w:pPr>
            <w:r>
              <w:rPr>
                <w:rFonts w:ascii="Arial" w:eastAsia="Arial" w:hAnsi="Arial" w:cs="Arial"/>
                <w:sz w:val="24"/>
                <w:szCs w:val="24"/>
              </w:rPr>
              <w:t>Tell the children about Charles Macintosh, a Scottish chemist</w:t>
            </w:r>
            <w:r w:rsidR="000E11D5">
              <w:rPr>
                <w:rFonts w:ascii="Arial" w:eastAsia="Arial" w:hAnsi="Arial" w:cs="Arial"/>
                <w:sz w:val="24"/>
                <w:szCs w:val="24"/>
              </w:rPr>
              <w:t>, who experimented</w:t>
            </w:r>
            <w:r w:rsidR="00C755BB">
              <w:rPr>
                <w:rFonts w:ascii="Arial" w:eastAsia="Arial" w:hAnsi="Arial" w:cs="Arial"/>
                <w:sz w:val="24"/>
                <w:szCs w:val="24"/>
              </w:rPr>
              <w:t xml:space="preserve"> to create</w:t>
            </w:r>
            <w:r w:rsidR="000E11D5">
              <w:rPr>
                <w:rFonts w:ascii="Arial" w:eastAsia="Arial" w:hAnsi="Arial" w:cs="Arial"/>
                <w:sz w:val="24"/>
                <w:szCs w:val="24"/>
              </w:rPr>
              <w:t xml:space="preserve"> waterproof cloth. In the past, people oiled or waxed clothing to help to waterproof them, so Charles brushed different substances onto cotton, or between layers of cotton and tested how much water they let through.</w:t>
            </w:r>
            <w:r w:rsidR="005F6984">
              <w:rPr>
                <w:rFonts w:ascii="Arial" w:eastAsia="Arial" w:hAnsi="Arial" w:cs="Arial"/>
                <w:sz w:val="24"/>
                <w:szCs w:val="24"/>
              </w:rPr>
              <w:t xml:space="preserve"> (See </w:t>
            </w:r>
            <w:r w:rsidR="005F6984" w:rsidRPr="005F6984">
              <w:rPr>
                <w:rFonts w:ascii="Arial" w:eastAsia="Arial" w:hAnsi="Arial" w:cs="Arial"/>
                <w:i/>
                <w:sz w:val="24"/>
                <w:szCs w:val="24"/>
              </w:rPr>
              <w:t>‘Standing on the shoulders of giants’</w:t>
            </w:r>
            <w:r w:rsidR="005F6984">
              <w:rPr>
                <w:rFonts w:ascii="Arial" w:eastAsia="Arial" w:hAnsi="Arial" w:cs="Arial"/>
                <w:sz w:val="24"/>
                <w:szCs w:val="24"/>
              </w:rPr>
              <w:t xml:space="preserve"> book for more info).</w:t>
            </w:r>
          </w:p>
          <w:p w:rsidR="00C77172" w:rsidRDefault="00C755BB" w:rsidP="00392F66">
            <w:pPr>
              <w:rPr>
                <w:rFonts w:ascii="Arial" w:eastAsia="Arial" w:hAnsi="Arial" w:cs="Arial"/>
                <w:sz w:val="24"/>
                <w:szCs w:val="24"/>
              </w:rPr>
            </w:pPr>
            <w:r>
              <w:rPr>
                <w:rFonts w:ascii="Arial" w:eastAsia="Arial" w:hAnsi="Arial" w:cs="Arial"/>
                <w:noProof/>
                <w:sz w:val="24"/>
                <w:szCs w:val="24"/>
                <w:lang w:eastAsia="en-GB"/>
              </w:rPr>
              <w:drawing>
                <wp:anchor distT="0" distB="0" distL="114300" distR="114300" simplePos="0" relativeHeight="251660288" behindDoc="1" locked="0" layoutInCell="1" allowOverlap="1">
                  <wp:simplePos x="0" y="0"/>
                  <wp:positionH relativeFrom="column">
                    <wp:posOffset>4481195</wp:posOffset>
                  </wp:positionH>
                  <wp:positionV relativeFrom="paragraph">
                    <wp:posOffset>1019175</wp:posOffset>
                  </wp:positionV>
                  <wp:extent cx="1597025" cy="1787525"/>
                  <wp:effectExtent l="0" t="0" r="3175" b="3175"/>
                  <wp:wrapTight wrapText="bothSides">
                    <wp:wrapPolygon edited="0">
                      <wp:start x="0" y="0"/>
                      <wp:lineTo x="0" y="21408"/>
                      <wp:lineTo x="21385" y="21408"/>
                      <wp:lineTo x="21385" y="0"/>
                      <wp:lineTo x="0" y="0"/>
                    </wp:wrapPolygon>
                  </wp:wrapTight>
                  <wp:docPr id="1" name="Picture 1" title="Photo of child dropping water onto clo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97025" cy="1787525"/>
                          </a:xfrm>
                          <a:prstGeom prst="rect">
                            <a:avLst/>
                          </a:prstGeom>
                          <a:noFill/>
                        </pic:spPr>
                      </pic:pic>
                    </a:graphicData>
                  </a:graphic>
                  <wp14:sizeRelH relativeFrom="page">
                    <wp14:pctWidth>0</wp14:pctWidth>
                  </wp14:sizeRelH>
                  <wp14:sizeRelV relativeFrom="page">
                    <wp14:pctHeight>0</wp14:pctHeight>
                  </wp14:sizeRelV>
                </wp:anchor>
              </w:drawing>
            </w:r>
            <w:r w:rsidR="000B598D">
              <w:rPr>
                <w:rFonts w:ascii="Arial" w:eastAsia="Arial" w:hAnsi="Arial" w:cs="Arial"/>
                <w:sz w:val="24"/>
                <w:szCs w:val="24"/>
              </w:rPr>
              <w:t xml:space="preserve">Children can be asked to compare different fabrics or compare different substances in a fabric sandwich (e.g. glue stick, oil, PVA between squares of cotton/J-cloth). </w:t>
            </w:r>
          </w:p>
          <w:p w:rsidR="00992639" w:rsidRDefault="000077BB" w:rsidP="00392F66">
            <w:pPr>
              <w:rPr>
                <w:rFonts w:ascii="Arial" w:eastAsia="Arial" w:hAnsi="Arial" w:cs="Arial"/>
                <w:sz w:val="24"/>
                <w:szCs w:val="24"/>
              </w:rPr>
            </w:pPr>
            <w:r>
              <w:rPr>
                <w:noProof/>
                <w:lang w:eastAsia="en-GB"/>
              </w:rPr>
              <w:drawing>
                <wp:anchor distT="0" distB="0" distL="114300" distR="114300" simplePos="0" relativeHeight="251669504" behindDoc="0" locked="0" layoutInCell="1" allowOverlap="1">
                  <wp:simplePos x="0" y="0"/>
                  <wp:positionH relativeFrom="column">
                    <wp:posOffset>3596005</wp:posOffset>
                  </wp:positionH>
                  <wp:positionV relativeFrom="paragraph">
                    <wp:posOffset>791845</wp:posOffset>
                  </wp:positionV>
                  <wp:extent cx="295275" cy="272415"/>
                  <wp:effectExtent l="0" t="0" r="9525" b="0"/>
                  <wp:wrapSquare wrapText="bothSides"/>
                  <wp:docPr id="6" name="Picture 5" descr="Teacher box 7 - time to reflect. " title="TAPS pyramid logo for Teacher box 7">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Teacher box 7 - time to reflect. " title="TAPS pyramid logo for Teacher box 7">
                            <a:hlinkClick r:id="rId12"/>
                          </pic:cNvPr>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295275" cy="272415"/>
                          </a:xfrm>
                          <a:prstGeom prst="rect">
                            <a:avLst/>
                          </a:prstGeom>
                        </pic:spPr>
                      </pic:pic>
                    </a:graphicData>
                  </a:graphic>
                </wp:anchor>
              </w:drawing>
            </w:r>
            <w:r w:rsidR="000B598D">
              <w:rPr>
                <w:rFonts w:ascii="Arial" w:eastAsia="Arial" w:hAnsi="Arial" w:cs="Arial"/>
                <w:sz w:val="24"/>
                <w:szCs w:val="24"/>
              </w:rPr>
              <w:t>Suggested method: place fabric or fabric sandwich over the top of a cup</w:t>
            </w:r>
            <w:r w:rsidR="00C755BB">
              <w:rPr>
                <w:rFonts w:ascii="Arial" w:eastAsia="Arial" w:hAnsi="Arial" w:cs="Arial"/>
                <w:sz w:val="24"/>
                <w:szCs w:val="24"/>
              </w:rPr>
              <w:t xml:space="preserve"> </w:t>
            </w:r>
            <w:r w:rsidR="000B598D">
              <w:rPr>
                <w:rFonts w:ascii="Arial" w:eastAsia="Arial" w:hAnsi="Arial" w:cs="Arial"/>
                <w:sz w:val="24"/>
                <w:szCs w:val="24"/>
              </w:rPr>
              <w:t>and a</w:t>
            </w:r>
            <w:r w:rsidR="000B598D" w:rsidRPr="000B598D">
              <w:rPr>
                <w:rFonts w:ascii="Arial" w:eastAsia="Arial" w:hAnsi="Arial" w:cs="Arial"/>
                <w:sz w:val="24"/>
                <w:szCs w:val="24"/>
              </w:rPr>
              <w:t xml:space="preserve">ttach using a rubber band. Add </w:t>
            </w:r>
            <w:r w:rsidR="00D551C3">
              <w:rPr>
                <w:rFonts w:ascii="Arial" w:eastAsia="Arial" w:hAnsi="Arial" w:cs="Arial"/>
                <w:sz w:val="24"/>
                <w:szCs w:val="24"/>
              </w:rPr>
              <w:t xml:space="preserve">coloured </w:t>
            </w:r>
            <w:r w:rsidR="000B598D" w:rsidRPr="000B598D">
              <w:rPr>
                <w:rFonts w:ascii="Arial" w:eastAsia="Arial" w:hAnsi="Arial" w:cs="Arial"/>
                <w:sz w:val="24"/>
                <w:szCs w:val="24"/>
              </w:rPr>
              <w:t xml:space="preserve">water </w:t>
            </w:r>
            <w:r w:rsidR="00D551C3">
              <w:rPr>
                <w:rFonts w:ascii="Arial" w:eastAsia="Arial" w:hAnsi="Arial" w:cs="Arial"/>
                <w:sz w:val="24"/>
                <w:szCs w:val="24"/>
              </w:rPr>
              <w:t>using a pipette/</w:t>
            </w:r>
            <w:r w:rsidR="00D551C3" w:rsidRPr="00D551C3">
              <w:rPr>
                <w:rFonts w:ascii="Arial" w:eastAsia="Arial" w:hAnsi="Arial" w:cs="Arial"/>
                <w:sz w:val="24"/>
                <w:szCs w:val="24"/>
              </w:rPr>
              <w:t>syringe</w:t>
            </w:r>
            <w:r w:rsidR="00D551C3">
              <w:rPr>
                <w:rFonts w:ascii="Arial" w:eastAsia="Arial" w:hAnsi="Arial" w:cs="Arial"/>
                <w:sz w:val="24"/>
                <w:szCs w:val="24"/>
              </w:rPr>
              <w:t xml:space="preserve">. </w:t>
            </w:r>
            <w:r w:rsidR="00D551C3" w:rsidRPr="00D551C3">
              <w:rPr>
                <w:rFonts w:ascii="Arial" w:eastAsia="Arial" w:hAnsi="Arial" w:cs="Arial"/>
                <w:sz w:val="24"/>
                <w:szCs w:val="24"/>
              </w:rPr>
              <w:t xml:space="preserve">Children can record their </w:t>
            </w:r>
            <w:r w:rsidR="00D551C3">
              <w:rPr>
                <w:rFonts w:ascii="Arial" w:eastAsia="Arial" w:hAnsi="Arial" w:cs="Arial"/>
                <w:sz w:val="24"/>
                <w:szCs w:val="24"/>
              </w:rPr>
              <w:t xml:space="preserve">predictions and </w:t>
            </w:r>
            <w:r w:rsidR="00D551C3" w:rsidRPr="00D551C3">
              <w:rPr>
                <w:rFonts w:ascii="Arial" w:eastAsia="Arial" w:hAnsi="Arial" w:cs="Arial"/>
                <w:sz w:val="24"/>
                <w:szCs w:val="24"/>
              </w:rPr>
              <w:t xml:space="preserve">observations in a pre-made </w:t>
            </w:r>
            <w:r w:rsidR="00D551C3">
              <w:rPr>
                <w:rFonts w:ascii="Arial" w:eastAsia="Arial" w:hAnsi="Arial" w:cs="Arial"/>
                <w:sz w:val="24"/>
                <w:szCs w:val="24"/>
              </w:rPr>
              <w:t>or self-made table</w:t>
            </w:r>
            <w:r w:rsidR="00E66D90">
              <w:rPr>
                <w:rFonts w:ascii="Arial" w:eastAsia="Arial" w:hAnsi="Arial" w:cs="Arial"/>
                <w:sz w:val="24"/>
                <w:szCs w:val="24"/>
              </w:rPr>
              <w:t>, before putting the materials in order of waterproofness</w:t>
            </w:r>
            <w:r w:rsidR="00D551C3">
              <w:rPr>
                <w:rFonts w:ascii="Arial" w:eastAsia="Arial" w:hAnsi="Arial" w:cs="Arial"/>
                <w:sz w:val="24"/>
                <w:szCs w:val="24"/>
              </w:rPr>
              <w:t xml:space="preserve">. </w:t>
            </w:r>
            <w:bookmarkStart w:id="0" w:name="_GoBack"/>
            <w:bookmarkEnd w:id="0"/>
            <w:r w:rsidR="00392F66" w:rsidRPr="00392F66">
              <w:rPr>
                <w:rFonts w:ascii="Arial" w:eastAsia="Arial" w:hAnsi="Arial" w:cs="Arial"/>
                <w:sz w:val="24"/>
                <w:szCs w:val="24"/>
              </w:rPr>
              <w:t xml:space="preserve">Discuss which </w:t>
            </w:r>
            <w:r w:rsidR="00C755BB">
              <w:rPr>
                <w:rFonts w:ascii="Arial" w:eastAsia="Arial" w:hAnsi="Arial" w:cs="Arial"/>
                <w:sz w:val="24"/>
                <w:szCs w:val="24"/>
              </w:rPr>
              <w:t xml:space="preserve">material or </w:t>
            </w:r>
            <w:r w:rsidR="00392F66" w:rsidRPr="00392F66">
              <w:rPr>
                <w:rFonts w:ascii="Arial" w:eastAsia="Arial" w:hAnsi="Arial" w:cs="Arial"/>
                <w:sz w:val="24"/>
                <w:szCs w:val="24"/>
              </w:rPr>
              <w:t>combination created the best waterproof material.</w:t>
            </w:r>
            <w:r>
              <w:rPr>
                <w:noProof/>
                <w:lang w:eastAsia="en-GB"/>
              </w:rPr>
              <w:t xml:space="preserve"> </w:t>
            </w:r>
          </w:p>
          <w:p w:rsidR="00992639" w:rsidRDefault="00992639">
            <w:pPr>
              <w:rPr>
                <w:rFonts w:ascii="Arial" w:eastAsia="Arial" w:hAnsi="Arial" w:cs="Arial"/>
                <w:sz w:val="24"/>
                <w:szCs w:val="24"/>
              </w:rPr>
            </w:pPr>
          </w:p>
          <w:p w:rsidR="00150A04" w:rsidRDefault="00CD5B3C">
            <w:pPr>
              <w:rPr>
                <w:rFonts w:ascii="Arial" w:eastAsia="Arial" w:hAnsi="Arial" w:cs="Arial"/>
                <w:b/>
                <w:color w:val="FF0000"/>
                <w:sz w:val="28"/>
                <w:szCs w:val="28"/>
              </w:rPr>
            </w:pPr>
            <w:r>
              <w:rPr>
                <w:rFonts w:ascii="Arial" w:eastAsia="Arial" w:hAnsi="Arial" w:cs="Arial"/>
                <w:b/>
                <w:sz w:val="28"/>
                <w:szCs w:val="28"/>
              </w:rPr>
              <w:t>Adapting the teaching</w:t>
            </w:r>
            <w:r w:rsidR="007A23CA">
              <w:rPr>
                <w:rFonts w:ascii="Arial" w:eastAsia="Arial" w:hAnsi="Arial" w:cs="Arial"/>
                <w:b/>
                <w:sz w:val="28"/>
                <w:szCs w:val="28"/>
              </w:rPr>
              <w:t xml:space="preserve"> </w:t>
            </w:r>
          </w:p>
          <w:p w:rsidR="00150A04" w:rsidRDefault="007A23CA">
            <w:pPr>
              <w:rPr>
                <w:rFonts w:ascii="Arial" w:eastAsia="Arial" w:hAnsi="Arial" w:cs="Arial"/>
                <w:sz w:val="24"/>
                <w:szCs w:val="24"/>
              </w:rPr>
            </w:pPr>
            <w:r>
              <w:rPr>
                <w:rFonts w:ascii="Arial" w:eastAsia="Arial" w:hAnsi="Arial" w:cs="Arial"/>
                <w:b/>
                <w:sz w:val="24"/>
                <w:szCs w:val="24"/>
              </w:rPr>
              <w:t>Support:</w:t>
            </w:r>
            <w:r w:rsidR="006E030D">
              <w:rPr>
                <w:rFonts w:ascii="Arial" w:eastAsia="Arial" w:hAnsi="Arial" w:cs="Arial"/>
                <w:sz w:val="24"/>
                <w:szCs w:val="24"/>
              </w:rPr>
              <w:t xml:space="preserve"> </w:t>
            </w:r>
            <w:r w:rsidR="00E66D90">
              <w:rPr>
                <w:rFonts w:ascii="Arial" w:eastAsia="Arial" w:hAnsi="Arial" w:cs="Arial"/>
                <w:sz w:val="24"/>
                <w:szCs w:val="24"/>
              </w:rPr>
              <w:t xml:space="preserve">Support set up of test. </w:t>
            </w:r>
            <w:r w:rsidR="00C755BB">
              <w:rPr>
                <w:rFonts w:ascii="Arial" w:eastAsia="Arial" w:hAnsi="Arial" w:cs="Arial"/>
                <w:sz w:val="24"/>
                <w:szCs w:val="24"/>
              </w:rPr>
              <w:t xml:space="preserve">Provide a pre-made table. </w:t>
            </w:r>
          </w:p>
          <w:p w:rsidR="006E030D" w:rsidRDefault="006E030D">
            <w:pPr>
              <w:rPr>
                <w:rFonts w:ascii="Arial" w:eastAsia="Arial" w:hAnsi="Arial" w:cs="Arial"/>
                <w:sz w:val="24"/>
                <w:szCs w:val="24"/>
              </w:rPr>
            </w:pPr>
          </w:p>
          <w:p w:rsidR="00260F54" w:rsidRDefault="007A23CA">
            <w:pPr>
              <w:tabs>
                <w:tab w:val="left" w:pos="1089"/>
              </w:tabs>
              <w:rPr>
                <w:rFonts w:ascii="Arial" w:eastAsia="Arial" w:hAnsi="Arial" w:cs="Arial"/>
                <w:sz w:val="24"/>
                <w:szCs w:val="24"/>
              </w:rPr>
            </w:pPr>
            <w:r>
              <w:rPr>
                <w:rFonts w:ascii="Arial" w:eastAsia="Arial" w:hAnsi="Arial" w:cs="Arial"/>
                <w:b/>
                <w:sz w:val="24"/>
                <w:szCs w:val="24"/>
              </w:rPr>
              <w:t>Extension:</w:t>
            </w:r>
            <w:r>
              <w:rPr>
                <w:rFonts w:ascii="Arial" w:eastAsia="Arial" w:hAnsi="Arial" w:cs="Arial"/>
                <w:sz w:val="24"/>
                <w:szCs w:val="24"/>
              </w:rPr>
              <w:t xml:space="preserve"> </w:t>
            </w:r>
            <w:r w:rsidR="00E66D90">
              <w:rPr>
                <w:rFonts w:ascii="Arial" w:eastAsia="Arial" w:hAnsi="Arial" w:cs="Arial"/>
                <w:sz w:val="24"/>
                <w:szCs w:val="24"/>
              </w:rPr>
              <w:t>Repeat with a different/improved method.</w:t>
            </w:r>
          </w:p>
          <w:p w:rsidR="00D96B8A" w:rsidRDefault="00D96B8A">
            <w:pPr>
              <w:tabs>
                <w:tab w:val="left" w:pos="1089"/>
              </w:tabs>
              <w:rPr>
                <w:rFonts w:ascii="Arial" w:eastAsia="Arial" w:hAnsi="Arial" w:cs="Arial"/>
                <w:sz w:val="24"/>
                <w:szCs w:val="24"/>
              </w:rPr>
            </w:pPr>
          </w:p>
          <w:p w:rsidR="00150A04" w:rsidRDefault="007A23CA">
            <w:pPr>
              <w:tabs>
                <w:tab w:val="left" w:pos="1089"/>
              </w:tabs>
              <w:rPr>
                <w:rFonts w:ascii="Arial" w:eastAsia="Arial" w:hAnsi="Arial" w:cs="Arial"/>
                <w:sz w:val="24"/>
                <w:szCs w:val="24"/>
              </w:rPr>
            </w:pPr>
            <w:r>
              <w:rPr>
                <w:rFonts w:ascii="Arial" w:eastAsia="Arial" w:hAnsi="Arial" w:cs="Arial"/>
                <w:b/>
                <w:sz w:val="24"/>
                <w:szCs w:val="24"/>
              </w:rPr>
              <w:t>Other ideas:</w:t>
            </w:r>
            <w:r w:rsidR="00D96B8A">
              <w:rPr>
                <w:rFonts w:ascii="Arial" w:eastAsia="Arial" w:hAnsi="Arial" w:cs="Arial"/>
                <w:b/>
                <w:sz w:val="24"/>
                <w:szCs w:val="24"/>
              </w:rPr>
              <w:t xml:space="preserve"> </w:t>
            </w:r>
            <w:r w:rsidR="00D96B8A" w:rsidRPr="00D96B8A">
              <w:rPr>
                <w:rFonts w:ascii="Arial" w:eastAsia="Arial" w:hAnsi="Arial" w:cs="Arial"/>
                <w:sz w:val="24"/>
                <w:szCs w:val="24"/>
              </w:rPr>
              <w:t xml:space="preserve">Compare </w:t>
            </w:r>
            <w:r w:rsidR="00D96B8A">
              <w:rPr>
                <w:rFonts w:ascii="Arial" w:eastAsia="Arial" w:hAnsi="Arial" w:cs="Arial"/>
                <w:sz w:val="24"/>
                <w:szCs w:val="24"/>
              </w:rPr>
              <w:t>different properties of the materials</w:t>
            </w:r>
            <w:r w:rsidR="00D96B8A" w:rsidRPr="00D96B8A">
              <w:rPr>
                <w:rFonts w:ascii="Arial" w:eastAsia="Arial" w:hAnsi="Arial" w:cs="Arial"/>
                <w:sz w:val="24"/>
                <w:szCs w:val="24"/>
              </w:rPr>
              <w:t>.</w:t>
            </w:r>
          </w:p>
          <w:p w:rsidR="00150A04" w:rsidRDefault="00150A04">
            <w:pPr>
              <w:rPr>
                <w:rFonts w:ascii="Arial" w:eastAsia="Arial" w:hAnsi="Arial" w:cs="Arial"/>
                <w:sz w:val="24"/>
                <w:szCs w:val="24"/>
              </w:rPr>
            </w:pPr>
          </w:p>
          <w:p w:rsidR="00150A04" w:rsidRPr="00260F54" w:rsidRDefault="007A23CA">
            <w:pPr>
              <w:rPr>
                <w:rFonts w:ascii="Arial" w:eastAsia="Arial" w:hAnsi="Arial" w:cs="Arial"/>
                <w:b/>
                <w:sz w:val="24"/>
                <w:szCs w:val="24"/>
              </w:rPr>
            </w:pPr>
            <w:r w:rsidRPr="00260F54">
              <w:rPr>
                <w:rFonts w:ascii="Arial" w:eastAsia="Arial" w:hAnsi="Arial" w:cs="Arial"/>
                <w:b/>
                <w:sz w:val="24"/>
                <w:szCs w:val="24"/>
              </w:rPr>
              <w:t xml:space="preserve">Questions to support discussion </w:t>
            </w:r>
          </w:p>
          <w:p w:rsidR="00D54834" w:rsidRDefault="00D96B8A" w:rsidP="00E66D90">
            <w:pPr>
              <w:numPr>
                <w:ilvl w:val="0"/>
                <w:numId w:val="1"/>
              </w:numPr>
              <w:contextualSpacing/>
              <w:rPr>
                <w:rFonts w:ascii="Arial" w:eastAsia="Arial" w:hAnsi="Arial" w:cs="Arial"/>
                <w:sz w:val="24"/>
                <w:szCs w:val="24"/>
              </w:rPr>
            </w:pPr>
            <w:r w:rsidRPr="00E66D90">
              <w:rPr>
                <w:rFonts w:ascii="Arial" w:eastAsia="Arial" w:hAnsi="Arial" w:cs="Arial"/>
                <w:sz w:val="24"/>
                <w:szCs w:val="24"/>
              </w:rPr>
              <w:t>How much of the water has seeped through?</w:t>
            </w:r>
            <w:r w:rsidR="00E66D90">
              <w:rPr>
                <w:rFonts w:ascii="Arial" w:eastAsia="Arial" w:hAnsi="Arial" w:cs="Arial"/>
                <w:sz w:val="24"/>
                <w:szCs w:val="24"/>
              </w:rPr>
              <w:t xml:space="preserve"> </w:t>
            </w:r>
            <w:r w:rsidR="00E66D90" w:rsidRPr="00E66D90">
              <w:rPr>
                <w:rFonts w:ascii="Arial" w:eastAsia="Arial" w:hAnsi="Arial" w:cs="Arial"/>
                <w:sz w:val="24"/>
                <w:szCs w:val="24"/>
              </w:rPr>
              <w:t>How do you know?</w:t>
            </w:r>
          </w:p>
          <w:p w:rsidR="00D54834" w:rsidRDefault="00E66D90" w:rsidP="00150549">
            <w:pPr>
              <w:numPr>
                <w:ilvl w:val="0"/>
                <w:numId w:val="1"/>
              </w:numPr>
              <w:contextualSpacing/>
              <w:rPr>
                <w:rFonts w:ascii="Arial" w:eastAsia="Arial" w:hAnsi="Arial" w:cs="Arial"/>
                <w:sz w:val="24"/>
                <w:szCs w:val="24"/>
              </w:rPr>
            </w:pPr>
            <w:r w:rsidRPr="00E66D90">
              <w:rPr>
                <w:rFonts w:ascii="Arial" w:eastAsia="Arial" w:hAnsi="Arial" w:cs="Arial"/>
                <w:sz w:val="24"/>
                <w:szCs w:val="24"/>
              </w:rPr>
              <w:t>What have you found out?</w:t>
            </w:r>
          </w:p>
          <w:p w:rsidR="00E66D90" w:rsidRDefault="00E66D90" w:rsidP="00150549">
            <w:pPr>
              <w:numPr>
                <w:ilvl w:val="0"/>
                <w:numId w:val="1"/>
              </w:numPr>
              <w:contextualSpacing/>
              <w:rPr>
                <w:rFonts w:ascii="Arial" w:eastAsia="Arial" w:hAnsi="Arial" w:cs="Arial"/>
                <w:sz w:val="24"/>
                <w:szCs w:val="24"/>
              </w:rPr>
            </w:pPr>
            <w:r>
              <w:rPr>
                <w:rFonts w:ascii="Arial" w:eastAsia="Arial" w:hAnsi="Arial" w:cs="Arial"/>
                <w:sz w:val="24"/>
                <w:szCs w:val="24"/>
              </w:rPr>
              <w:t>Why do you think that happened?</w:t>
            </w:r>
          </w:p>
          <w:p w:rsidR="00992639" w:rsidRDefault="00E66D90" w:rsidP="00907028">
            <w:pPr>
              <w:numPr>
                <w:ilvl w:val="0"/>
                <w:numId w:val="1"/>
              </w:numPr>
              <w:contextualSpacing/>
              <w:rPr>
                <w:rFonts w:ascii="Arial" w:eastAsia="Arial" w:hAnsi="Arial" w:cs="Arial"/>
                <w:sz w:val="24"/>
                <w:szCs w:val="24"/>
              </w:rPr>
            </w:pPr>
            <w:r w:rsidRPr="00E66D90">
              <w:rPr>
                <w:rFonts w:ascii="Arial" w:eastAsia="Arial" w:hAnsi="Arial" w:cs="Arial"/>
                <w:sz w:val="24"/>
                <w:szCs w:val="24"/>
              </w:rPr>
              <w:t>Which have you found is the most/least water proof?</w:t>
            </w:r>
          </w:p>
          <w:p w:rsidR="00992639" w:rsidRPr="00E66D90" w:rsidRDefault="00E66D90" w:rsidP="00B25908">
            <w:pPr>
              <w:numPr>
                <w:ilvl w:val="0"/>
                <w:numId w:val="1"/>
              </w:numPr>
              <w:contextualSpacing/>
              <w:rPr>
                <w:rFonts w:ascii="Arial" w:eastAsia="Arial" w:hAnsi="Arial" w:cs="Arial"/>
                <w:sz w:val="24"/>
                <w:szCs w:val="24"/>
              </w:rPr>
            </w:pPr>
            <w:r w:rsidRPr="00E66D90">
              <w:rPr>
                <w:rFonts w:ascii="Arial" w:eastAsia="Arial" w:hAnsi="Arial" w:cs="Arial"/>
                <w:sz w:val="24"/>
                <w:szCs w:val="24"/>
              </w:rPr>
              <w:t>Do you notice anything about the more/least waterproof materials?</w:t>
            </w:r>
          </w:p>
          <w:p w:rsidR="00992639" w:rsidRDefault="00992639" w:rsidP="00D54834">
            <w:pPr>
              <w:ind w:left="720"/>
              <w:contextualSpacing/>
              <w:rPr>
                <w:rFonts w:ascii="Arial" w:eastAsia="Arial" w:hAnsi="Arial" w:cs="Arial"/>
                <w:sz w:val="24"/>
                <w:szCs w:val="24"/>
              </w:rPr>
            </w:pPr>
          </w:p>
        </w:tc>
      </w:tr>
      <w:tr w:rsidR="00150A04" w:rsidTr="003B404A">
        <w:trPr>
          <w:trHeight w:val="416"/>
        </w:trPr>
        <w:tc>
          <w:tcPr>
            <w:tcW w:w="10207" w:type="dxa"/>
            <w:gridSpan w:val="4"/>
          </w:tcPr>
          <w:p w:rsidR="00150A04" w:rsidRDefault="00085ABC">
            <w:pPr>
              <w:rPr>
                <w:rFonts w:ascii="Arial" w:eastAsia="Arial" w:hAnsi="Arial" w:cs="Arial"/>
                <w:color w:val="FF0000"/>
                <w:sz w:val="28"/>
                <w:szCs w:val="28"/>
              </w:rPr>
            </w:pPr>
            <w:r>
              <w:rPr>
                <w:rFonts w:ascii="Arial" w:eastAsia="Arial" w:hAnsi="Arial" w:cs="Arial"/>
                <w:b/>
                <w:sz w:val="28"/>
                <w:szCs w:val="28"/>
              </w:rPr>
              <w:t>Benchmark</w:t>
            </w:r>
            <w:r w:rsidR="00CD5B3C">
              <w:rPr>
                <w:rFonts w:ascii="Arial" w:eastAsia="Arial" w:hAnsi="Arial" w:cs="Arial"/>
                <w:b/>
                <w:sz w:val="28"/>
                <w:szCs w:val="28"/>
              </w:rPr>
              <w:t xml:space="preserve"> i</w:t>
            </w:r>
            <w:r w:rsidR="007A23CA">
              <w:rPr>
                <w:rFonts w:ascii="Arial" w:eastAsia="Arial" w:hAnsi="Arial" w:cs="Arial"/>
                <w:b/>
                <w:sz w:val="28"/>
                <w:szCs w:val="28"/>
              </w:rPr>
              <w:t>ndicators</w:t>
            </w:r>
            <w:r w:rsidR="007A23CA">
              <w:rPr>
                <w:rFonts w:ascii="Arial" w:eastAsia="Arial" w:hAnsi="Arial" w:cs="Arial"/>
                <w:color w:val="FF0000"/>
                <w:sz w:val="28"/>
                <w:szCs w:val="28"/>
              </w:rPr>
              <w:t xml:space="preserve"> </w:t>
            </w:r>
          </w:p>
          <w:p w:rsidR="00992639" w:rsidRPr="00E66D90" w:rsidRDefault="00085ABC">
            <w:pPr>
              <w:rPr>
                <w:rFonts w:ascii="Arial" w:eastAsia="Arial" w:hAnsi="Arial" w:cs="Arial"/>
              </w:rPr>
            </w:pPr>
            <w:r>
              <w:rPr>
                <w:rFonts w:ascii="Arial" w:eastAsia="Arial" w:hAnsi="Arial" w:cs="Arial"/>
                <w:b/>
              </w:rPr>
              <w:t>Working towards</w:t>
            </w:r>
            <w:r w:rsidR="007A23CA">
              <w:rPr>
                <w:b/>
              </w:rPr>
              <w:t>:</w:t>
            </w:r>
            <w:r w:rsidR="00D551C3">
              <w:rPr>
                <w:rFonts w:ascii="Arial" w:hAnsi="Arial" w:cs="Arial"/>
                <w:b/>
              </w:rPr>
              <w:t xml:space="preserve"> </w:t>
            </w:r>
            <w:r w:rsidR="00E66D90" w:rsidRPr="00E66D90">
              <w:rPr>
                <w:rFonts w:ascii="Arial" w:hAnsi="Arial" w:cs="Arial"/>
              </w:rPr>
              <w:t>Pupils carry out the investigation, but are not clear about how this links to the original question.</w:t>
            </w:r>
          </w:p>
          <w:p w:rsidR="00150A04" w:rsidRDefault="00150A04"/>
          <w:p w:rsidR="00E53F47" w:rsidRDefault="00CD5B3C">
            <w:pPr>
              <w:rPr>
                <w:rFonts w:ascii="Arial" w:eastAsia="Arial" w:hAnsi="Arial" w:cs="Arial"/>
              </w:rPr>
            </w:pPr>
            <w:bookmarkStart w:id="1" w:name="_gjdgxs" w:colFirst="0" w:colLast="0"/>
            <w:bookmarkEnd w:id="1"/>
            <w:r>
              <w:rPr>
                <w:rFonts w:ascii="Arial" w:eastAsia="Arial" w:hAnsi="Arial" w:cs="Arial"/>
                <w:b/>
              </w:rPr>
              <w:t>Achieved</w:t>
            </w:r>
            <w:r w:rsidR="007A23CA">
              <w:rPr>
                <w:rFonts w:ascii="Arial" w:eastAsia="Arial" w:hAnsi="Arial" w:cs="Arial"/>
                <w:b/>
              </w:rPr>
              <w:t>:</w:t>
            </w:r>
            <w:r w:rsidR="007A23CA">
              <w:rPr>
                <w:rFonts w:ascii="Arial" w:eastAsia="Arial" w:hAnsi="Arial" w:cs="Arial"/>
              </w:rPr>
              <w:t xml:space="preserve"> </w:t>
            </w:r>
            <w:r w:rsidR="00E66D90">
              <w:rPr>
                <w:rFonts w:ascii="Arial" w:eastAsia="Arial" w:hAnsi="Arial" w:cs="Arial"/>
              </w:rPr>
              <w:t>Pupils can explain which materials let more or less water through and use this data to put the materials in order of waterproofness.</w:t>
            </w:r>
          </w:p>
          <w:p w:rsidR="00992639" w:rsidRPr="00D64A13" w:rsidRDefault="00992639">
            <w:pPr>
              <w:rPr>
                <w:rFonts w:ascii="Arial" w:eastAsia="Arial" w:hAnsi="Arial" w:cs="Arial"/>
              </w:rPr>
            </w:pPr>
          </w:p>
          <w:p w:rsidR="00992639" w:rsidRDefault="00085ABC" w:rsidP="00992639">
            <w:pPr>
              <w:rPr>
                <w:rFonts w:ascii="Arial" w:eastAsia="Arial" w:hAnsi="Arial" w:cs="Arial"/>
              </w:rPr>
            </w:pPr>
            <w:r>
              <w:rPr>
                <w:rFonts w:ascii="Arial" w:eastAsia="Arial" w:hAnsi="Arial" w:cs="Arial"/>
                <w:b/>
              </w:rPr>
              <w:t>Possible ways to go further</w:t>
            </w:r>
            <w:r w:rsidR="007A23CA">
              <w:rPr>
                <w:rFonts w:ascii="Arial" w:eastAsia="Arial" w:hAnsi="Arial" w:cs="Arial"/>
                <w:b/>
              </w:rPr>
              <w:t>:</w:t>
            </w:r>
            <w:r w:rsidR="003B404A">
              <w:rPr>
                <w:rFonts w:ascii="Arial" w:eastAsia="Arial" w:hAnsi="Arial" w:cs="Arial"/>
              </w:rPr>
              <w:t xml:space="preserve"> </w:t>
            </w:r>
            <w:r w:rsidR="00E66D90">
              <w:rPr>
                <w:rFonts w:ascii="Arial" w:eastAsia="Arial" w:hAnsi="Arial" w:cs="Arial"/>
              </w:rPr>
              <w:t>Pupils begin to evaluate their investigation and discuss the trustworthiness of their data.  They begin to make generalisations based on their data.</w:t>
            </w:r>
          </w:p>
          <w:p w:rsidR="00992639" w:rsidRPr="00D54834" w:rsidRDefault="00992639" w:rsidP="00992639">
            <w:pPr>
              <w:rPr>
                <w:rFonts w:ascii="Arial" w:eastAsia="Arial" w:hAnsi="Arial" w:cs="Arial"/>
                <w:i/>
              </w:rPr>
            </w:pPr>
          </w:p>
        </w:tc>
      </w:tr>
    </w:tbl>
    <w:p w:rsidR="00150A04" w:rsidRDefault="000077BB" w:rsidP="003B404A">
      <w:pPr>
        <w:rPr>
          <w:rFonts w:ascii="Arial" w:eastAsia="Arial" w:hAnsi="Arial" w:cs="Arial"/>
        </w:rPr>
      </w:pPr>
      <w:r>
        <w:rPr>
          <w:noProof/>
          <w:lang w:eastAsia="en-GB"/>
        </w:rPr>
        <w:drawing>
          <wp:inline distT="0" distB="0" distL="0" distR="0" wp14:anchorId="1D69853E" wp14:editId="7326DDDF">
            <wp:extent cx="228600" cy="211282"/>
            <wp:effectExtent l="0" t="0" r="0" b="0"/>
            <wp:docPr id="7" name="Picture 5" descr="Teacher box 7 - time to reflect. " title="TAPS pyramid logo for Teacher box 7">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Teacher box 7 - time to reflect. " title="TAPS pyramid logo for Teacher box 7">
                      <a:hlinkClick r:id="rId12"/>
                    </pic:cNvPr>
                    <pic:cNvPicPr>
                      <a:picLocks noChangeAspect="1"/>
                    </pic:cNvPicPr>
                  </pic:nvPicPr>
                  <pic:blipFill>
                    <a:blip r:embed="rId13"/>
                    <a:stretch>
                      <a:fillRect/>
                    </a:stretch>
                  </pic:blipFill>
                  <pic:spPr>
                    <a:xfrm>
                      <a:off x="0" y="0"/>
                      <a:ext cx="231635" cy="214087"/>
                    </a:xfrm>
                    <a:prstGeom prst="rect">
                      <a:avLst/>
                    </a:prstGeom>
                  </pic:spPr>
                </pic:pic>
              </a:graphicData>
            </a:graphic>
          </wp:inline>
        </w:drawing>
      </w:r>
      <w:r>
        <w:rPr>
          <w:rFonts w:ascii="Arial" w:eastAsia="Arial" w:hAnsi="Arial" w:cs="Arial"/>
        </w:rPr>
        <w:t xml:space="preserve"> </w:t>
      </w:r>
      <w:r w:rsidRPr="000077BB">
        <w:rPr>
          <w:rFonts w:ascii="Arial" w:eastAsia="Arial" w:hAnsi="Arial" w:cs="Arial"/>
        </w:rPr>
        <w:t>Teacher box 7 - time to reflect. See TAPS pyramid for more examples.</w:t>
      </w:r>
    </w:p>
    <w:sectPr w:rsidR="00150A04">
      <w:headerReference w:type="default" r:id="rId14"/>
      <w:pgSz w:w="11906" w:h="16838"/>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69B1" w:rsidRDefault="006E69B1">
      <w:r>
        <w:separator/>
      </w:r>
    </w:p>
  </w:endnote>
  <w:endnote w:type="continuationSeparator" w:id="0">
    <w:p w:rsidR="006E69B1" w:rsidRDefault="006E6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69B1" w:rsidRDefault="006E69B1">
      <w:r>
        <w:separator/>
      </w:r>
    </w:p>
  </w:footnote>
  <w:footnote w:type="continuationSeparator" w:id="0">
    <w:p w:rsidR="006E69B1" w:rsidRDefault="006E6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A04" w:rsidRDefault="00150A04">
    <w:pPr>
      <w:tabs>
        <w:tab w:val="center" w:pos="4153"/>
        <w:tab w:val="right" w:pos="8306"/>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B100A"/>
    <w:multiLevelType w:val="multilevel"/>
    <w:tmpl w:val="1A64AD0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706060B7"/>
    <w:multiLevelType w:val="multilevel"/>
    <w:tmpl w:val="272E61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A04"/>
    <w:rsid w:val="000077BB"/>
    <w:rsid w:val="00023625"/>
    <w:rsid w:val="00056746"/>
    <w:rsid w:val="00085ABC"/>
    <w:rsid w:val="00093EDD"/>
    <w:rsid w:val="000A2DCB"/>
    <w:rsid w:val="000B598D"/>
    <w:rsid w:val="000B68BE"/>
    <w:rsid w:val="000E11D5"/>
    <w:rsid w:val="000F3C77"/>
    <w:rsid w:val="00150A04"/>
    <w:rsid w:val="001E3143"/>
    <w:rsid w:val="001F0EFC"/>
    <w:rsid w:val="00226CCB"/>
    <w:rsid w:val="00244D25"/>
    <w:rsid w:val="00260F54"/>
    <w:rsid w:val="002C30C5"/>
    <w:rsid w:val="00384A5F"/>
    <w:rsid w:val="00392F66"/>
    <w:rsid w:val="003B404A"/>
    <w:rsid w:val="003E238A"/>
    <w:rsid w:val="00456FDA"/>
    <w:rsid w:val="004869DE"/>
    <w:rsid w:val="004F6674"/>
    <w:rsid w:val="005E6B8D"/>
    <w:rsid w:val="005F6984"/>
    <w:rsid w:val="006E030D"/>
    <w:rsid w:val="006E69B1"/>
    <w:rsid w:val="006E7137"/>
    <w:rsid w:val="006F02A7"/>
    <w:rsid w:val="007A23CA"/>
    <w:rsid w:val="00824AB7"/>
    <w:rsid w:val="008949BA"/>
    <w:rsid w:val="008E62A2"/>
    <w:rsid w:val="00992639"/>
    <w:rsid w:val="009B4DE1"/>
    <w:rsid w:val="00A14BEE"/>
    <w:rsid w:val="00A83BF1"/>
    <w:rsid w:val="00C11BA0"/>
    <w:rsid w:val="00C755BB"/>
    <w:rsid w:val="00C77172"/>
    <w:rsid w:val="00CA0DBC"/>
    <w:rsid w:val="00CD5B3C"/>
    <w:rsid w:val="00CF2257"/>
    <w:rsid w:val="00D00B3F"/>
    <w:rsid w:val="00D052D9"/>
    <w:rsid w:val="00D54834"/>
    <w:rsid w:val="00D551C3"/>
    <w:rsid w:val="00D64A13"/>
    <w:rsid w:val="00D96B8A"/>
    <w:rsid w:val="00DD601E"/>
    <w:rsid w:val="00DE23B7"/>
    <w:rsid w:val="00DF3D62"/>
    <w:rsid w:val="00E27136"/>
    <w:rsid w:val="00E42C27"/>
    <w:rsid w:val="00E53F47"/>
    <w:rsid w:val="00E66D90"/>
    <w:rsid w:val="00E87CBF"/>
    <w:rsid w:val="00E91F39"/>
    <w:rsid w:val="00F4032D"/>
    <w:rsid w:val="00F50C18"/>
    <w:rsid w:val="00F7377F"/>
    <w:rsid w:val="00FB0810"/>
    <w:rsid w:val="00FE03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EA7D6"/>
  <w15:docId w15:val="{8CE827A1-DD6B-49FF-A75F-64CBB44B3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en-GB" w:eastAsia="en-GB"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2620"/>
    <w:rPr>
      <w:lang w:eastAsia="en-US"/>
    </w:rPr>
  </w:style>
  <w:style w:type="paragraph" w:styleId="Heading1">
    <w:name w:val="heading 1"/>
    <w:basedOn w:val="Normal"/>
    <w:next w:val="Normal"/>
    <w:qFormat/>
    <w:rsid w:val="00A92620"/>
    <w:pPr>
      <w:keepNext/>
      <w:outlineLvl w:val="0"/>
    </w:pPr>
    <w:rPr>
      <w:sz w:val="32"/>
      <w:lang w:val="en-US"/>
    </w:rPr>
  </w:style>
  <w:style w:type="paragraph" w:styleId="Heading2">
    <w:name w:val="heading 2"/>
    <w:basedOn w:val="Normal"/>
    <w:next w:val="Normal"/>
    <w:qFormat/>
    <w:rsid w:val="00A92620"/>
    <w:pPr>
      <w:keepNext/>
      <w:outlineLvl w:val="1"/>
    </w:pPr>
    <w:rPr>
      <w:rFonts w:ascii="Arial" w:hAnsi="Arial"/>
      <w:bCs/>
      <w:sz w:val="24"/>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92620"/>
    <w:pPr>
      <w:jc w:val="center"/>
    </w:pPr>
    <w:rPr>
      <w:sz w:val="32"/>
      <w:lang w:val="en-US"/>
    </w:rPr>
  </w:style>
  <w:style w:type="paragraph" w:styleId="Subtitle">
    <w:name w:val="Subtitle"/>
    <w:basedOn w:val="Normal"/>
    <w:next w:val="Normal"/>
    <w:link w:val="SubtitleChar"/>
    <w:rPr>
      <w:sz w:val="32"/>
      <w:szCs w:val="32"/>
    </w:rPr>
  </w:style>
  <w:style w:type="paragraph" w:styleId="BodyText">
    <w:name w:val="Body Text"/>
    <w:basedOn w:val="Normal"/>
    <w:rsid w:val="00A92620"/>
    <w:rPr>
      <w:rFonts w:ascii="Arial" w:hAnsi="Arial"/>
      <w:sz w:val="22"/>
    </w:rPr>
  </w:style>
  <w:style w:type="paragraph" w:styleId="Header">
    <w:name w:val="header"/>
    <w:basedOn w:val="Normal"/>
    <w:rsid w:val="00A92620"/>
    <w:pPr>
      <w:tabs>
        <w:tab w:val="center" w:pos="4153"/>
        <w:tab w:val="right" w:pos="8306"/>
      </w:tabs>
    </w:pPr>
  </w:style>
  <w:style w:type="paragraph" w:styleId="Footer">
    <w:name w:val="footer"/>
    <w:basedOn w:val="Normal"/>
    <w:rsid w:val="00A92620"/>
    <w:pPr>
      <w:tabs>
        <w:tab w:val="center" w:pos="4153"/>
        <w:tab w:val="right" w:pos="8306"/>
      </w:tabs>
    </w:pPr>
  </w:style>
  <w:style w:type="character" w:styleId="Hyperlink">
    <w:name w:val="Hyperlink"/>
    <w:rsid w:val="009236BD"/>
    <w:rPr>
      <w:color w:val="0000FF"/>
      <w:u w:val="single"/>
    </w:rPr>
  </w:style>
  <w:style w:type="paragraph" w:styleId="BalloonText">
    <w:name w:val="Balloon Text"/>
    <w:basedOn w:val="Normal"/>
    <w:link w:val="BalloonTextChar"/>
    <w:rsid w:val="00AD11DD"/>
    <w:rPr>
      <w:rFonts w:ascii="Tahoma" w:hAnsi="Tahoma" w:cs="Tahoma"/>
      <w:sz w:val="16"/>
      <w:szCs w:val="16"/>
    </w:rPr>
  </w:style>
  <w:style w:type="character" w:customStyle="1" w:styleId="BalloonTextChar">
    <w:name w:val="Balloon Text Char"/>
    <w:basedOn w:val="DefaultParagraphFont"/>
    <w:link w:val="BalloonText"/>
    <w:rsid w:val="00AD11DD"/>
    <w:rPr>
      <w:rFonts w:ascii="Tahoma" w:hAnsi="Tahoma" w:cs="Tahoma"/>
      <w:sz w:val="16"/>
      <w:szCs w:val="16"/>
      <w:lang w:eastAsia="en-US"/>
    </w:rPr>
  </w:style>
  <w:style w:type="paragraph" w:styleId="ListParagraph">
    <w:name w:val="List Paragraph"/>
    <w:basedOn w:val="Normal"/>
    <w:uiPriority w:val="34"/>
    <w:qFormat/>
    <w:rsid w:val="002671D9"/>
    <w:pPr>
      <w:ind w:left="720"/>
      <w:contextualSpacing/>
    </w:pPr>
  </w:style>
  <w:style w:type="character" w:styleId="CommentReference">
    <w:name w:val="annotation reference"/>
    <w:basedOn w:val="DefaultParagraphFont"/>
    <w:uiPriority w:val="99"/>
    <w:unhideWhenUsed/>
    <w:rsid w:val="00E106C3"/>
    <w:rPr>
      <w:sz w:val="16"/>
      <w:szCs w:val="16"/>
    </w:rPr>
  </w:style>
  <w:style w:type="paragraph" w:styleId="CommentText">
    <w:name w:val="annotation text"/>
    <w:basedOn w:val="Normal"/>
    <w:link w:val="CommentTextChar"/>
    <w:uiPriority w:val="99"/>
    <w:unhideWhenUsed/>
    <w:rsid w:val="00E106C3"/>
    <w:pPr>
      <w:spacing w:after="200"/>
    </w:pPr>
    <w:rPr>
      <w:rFonts w:asciiTheme="minorHAnsi" w:eastAsiaTheme="minorHAnsi" w:hAnsiTheme="minorHAnsi" w:cstheme="minorBidi"/>
    </w:rPr>
  </w:style>
  <w:style w:type="character" w:customStyle="1" w:styleId="CommentTextChar">
    <w:name w:val="Comment Text Char"/>
    <w:basedOn w:val="DefaultParagraphFont"/>
    <w:link w:val="CommentText"/>
    <w:uiPriority w:val="99"/>
    <w:rsid w:val="00E106C3"/>
    <w:rPr>
      <w:rFonts w:asciiTheme="minorHAnsi" w:eastAsiaTheme="minorHAnsi" w:hAnsiTheme="minorHAnsi" w:cstheme="minorBidi"/>
      <w:lang w:eastAsia="en-US"/>
    </w:rPr>
  </w:style>
  <w:style w:type="character" w:customStyle="1" w:styleId="SubtitleChar">
    <w:name w:val="Subtitle Char"/>
    <w:basedOn w:val="DefaultParagraphFont"/>
    <w:link w:val="Subtitle"/>
    <w:rsid w:val="00E106C3"/>
    <w:rPr>
      <w:sz w:val="32"/>
      <w:lang w:val="en-US" w:eastAsia="en-US"/>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taps.pstt.org.uk/responsive-teachin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368</Words>
  <Characters>2102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Bath Spa University</Company>
  <LinksUpToDate>false</LinksUpToDate>
  <CharactersWithSpaces>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Earle</dc:creator>
  <cp:lastModifiedBy>Sarah Earle</cp:lastModifiedBy>
  <cp:revision>3</cp:revision>
  <cp:lastPrinted>2018-09-27T08:29:00Z</cp:lastPrinted>
  <dcterms:created xsi:type="dcterms:W3CDTF">2021-07-02T16:08:00Z</dcterms:created>
  <dcterms:modified xsi:type="dcterms:W3CDTF">2021-07-02T16:10:00Z</dcterms:modified>
</cp:coreProperties>
</file>